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87" w:rsidRPr="00167087" w:rsidRDefault="00167087" w:rsidP="00167087">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7087">
        <w:rPr>
          <w:rFonts w:ascii="Times New Roman" w:eastAsia="Times New Roman" w:hAnsi="Times New Roman" w:cs="Times New Roman"/>
          <w:b/>
          <w:bCs/>
          <w:kern w:val="36"/>
          <w:sz w:val="48"/>
          <w:szCs w:val="48"/>
        </w:rPr>
        <w:t>Montessori Classified Cards</w:t>
      </w:r>
    </w:p>
    <w:p w:rsidR="00167087" w:rsidRPr="00167087" w:rsidRDefault="00167087" w:rsidP="00167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67087">
        <w:rPr>
          <w:rFonts w:ascii="Times New Roman" w:eastAsia="Times New Roman" w:hAnsi="Times New Roman" w:cs="Times New Roman"/>
          <w:sz w:val="24"/>
          <w:szCs w:val="24"/>
        </w:rPr>
        <w:t xml:space="preserve">The importance of Montessori Classified Cards is often overlooked. Classified cards can follow the child for their full 3 years in the Casa (primary) and can be </w:t>
      </w:r>
      <w:r w:rsidRPr="00167087">
        <w:rPr>
          <w:rFonts w:ascii="Times New Roman" w:eastAsia="Times New Roman" w:hAnsi="Times New Roman" w:cs="Times New Roman"/>
          <w:b/>
          <w:bCs/>
          <w:sz w:val="24"/>
          <w:szCs w:val="24"/>
        </w:rPr>
        <w:t>used for vocabulary, classification, reading, writing, culture, geography, and art</w:t>
      </w:r>
      <w:r w:rsidRPr="00167087">
        <w:rPr>
          <w:rFonts w:ascii="Times New Roman" w:eastAsia="Times New Roman" w:hAnsi="Times New Roman" w:cs="Times New Roman"/>
          <w:sz w:val="24"/>
          <w:szCs w:val="24"/>
        </w:rPr>
        <w:t>. How many Montessori materials are that versatile?</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b/>
          <w:bCs/>
          <w:sz w:val="24"/>
          <w:szCs w:val="24"/>
        </w:rPr>
        <w:t>Classified Cards are generally designed in a 3-Part Series</w:t>
      </w:r>
      <w:r w:rsidRPr="00167087">
        <w:rPr>
          <w:rFonts w:ascii="Times New Roman" w:eastAsia="Times New Roman" w:hAnsi="Times New Roman" w:cs="Times New Roman"/>
          <w:sz w:val="24"/>
          <w:szCs w:val="24"/>
        </w:rPr>
        <w:t>; one picture card with a label, one picture card without a label, one label.....example in the photo: farm animals.</w:t>
      </w:r>
    </w:p>
    <w:p w:rsidR="00DC6338" w:rsidRDefault="00167087" w:rsidP="00167087">
      <w:pPr>
        <w:shd w:val="clear" w:color="auto" w:fill="FFFFFF"/>
        <w:spacing w:before="100" w:beforeAutospacing="1" w:afterAutospacing="1" w:line="240" w:lineRule="auto"/>
        <w:rPr>
          <w:rFonts w:ascii="Times New Roman" w:eastAsia="Times New Roman" w:hAnsi="Times New Roman" w:cs="Times New Roman"/>
          <w:sz w:val="24"/>
          <w:szCs w:val="24"/>
        </w:rPr>
      </w:pPr>
      <w:r w:rsidRPr="00167087">
        <w:rPr>
          <w:rFonts w:ascii="Times New Roman" w:eastAsia="Times New Roman" w:hAnsi="Times New Roman" w:cs="Times New Roman"/>
          <w:sz w:val="24"/>
          <w:szCs w:val="24"/>
        </w:rPr>
        <w:t xml:space="preserve">On to the reason we use the Classified Cards: </w:t>
      </w:r>
      <w:r w:rsidRPr="00167087">
        <w:rPr>
          <w:rFonts w:ascii="Times New Roman" w:eastAsia="Times New Roman" w:hAnsi="Times New Roman" w:cs="Times New Roman"/>
          <w:b/>
          <w:bCs/>
          <w:sz w:val="24"/>
          <w:szCs w:val="24"/>
        </w:rPr>
        <w:t>they are meant to be a 'key' to the child.</w:t>
      </w:r>
      <w:r w:rsidRPr="00167087">
        <w:rPr>
          <w:rFonts w:ascii="Times New Roman" w:eastAsia="Times New Roman" w:hAnsi="Times New Roman" w:cs="Times New Roman"/>
          <w:sz w:val="24"/>
          <w:szCs w:val="24"/>
        </w:rPr>
        <w:t xml:space="preserve"> They help the child to have a greater understanding of their environment, the world, and where things fit in. There are many (most often too many) objects that could be included in each of the sets of cards.</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The </w:t>
      </w:r>
      <w:r w:rsidRPr="00167087">
        <w:rPr>
          <w:rFonts w:ascii="Times New Roman" w:eastAsia="Times New Roman" w:hAnsi="Times New Roman" w:cs="Times New Roman"/>
          <w:b/>
          <w:bCs/>
          <w:sz w:val="24"/>
          <w:szCs w:val="24"/>
        </w:rPr>
        <w:t>direct purpose of Classified Cards is to enrich and enlarge a child's vocabulary, and to aid in the classification of the environment.</w:t>
      </w:r>
      <w:r w:rsidRPr="00167087">
        <w:rPr>
          <w:rFonts w:ascii="Times New Roman" w:eastAsia="Times New Roman" w:hAnsi="Times New Roman" w:cs="Times New Roman"/>
          <w:sz w:val="24"/>
          <w:szCs w:val="24"/>
        </w:rPr>
        <w:t xml:space="preserve"> This is typically done with no more than 12 cards per set. If you have a larger selection of cards per set you can rotate them, however that can interfere with the</w:t>
      </w:r>
      <w:r w:rsidRPr="00167087">
        <w:rPr>
          <w:rFonts w:ascii="Times New Roman" w:eastAsia="Times New Roman" w:hAnsi="Times New Roman" w:cs="Times New Roman"/>
          <w:b/>
          <w:bCs/>
          <w:sz w:val="24"/>
          <w:szCs w:val="24"/>
        </w:rPr>
        <w:t xml:space="preserve"> indirect purpose of the cards; which is preparation for further studies.</w:t>
      </w:r>
      <w:r w:rsidRPr="00167087">
        <w:rPr>
          <w:rFonts w:ascii="Times New Roman" w:eastAsia="Times New Roman" w:hAnsi="Times New Roman" w:cs="Times New Roman"/>
          <w:sz w:val="24"/>
          <w:szCs w:val="24"/>
        </w:rPr>
        <w:t xml:space="preserve"> The cards are meant to give a small introduction to the child; it piques their curiosity and they are then internally driven to find out which other objects belong within the classification. </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b/>
          <w:bCs/>
          <w:sz w:val="24"/>
          <w:szCs w:val="24"/>
        </w:rPr>
        <w:t xml:space="preserve">Seven ways a set of Classified Cards can be used for a child's 3 years in the Primary </w:t>
      </w:r>
      <w:r w:rsidR="00990031">
        <w:rPr>
          <w:rFonts w:ascii="Times New Roman" w:eastAsia="Times New Roman" w:hAnsi="Times New Roman" w:cs="Times New Roman"/>
          <w:b/>
          <w:bCs/>
          <w:sz w:val="24"/>
          <w:szCs w:val="24"/>
        </w:rPr>
        <w:t xml:space="preserve">(3-6 </w:t>
      </w:r>
      <w:proofErr w:type="spellStart"/>
      <w:r w:rsidR="00990031">
        <w:rPr>
          <w:rFonts w:ascii="Times New Roman" w:eastAsia="Times New Roman" w:hAnsi="Times New Roman" w:cs="Times New Roman"/>
          <w:b/>
          <w:bCs/>
          <w:sz w:val="24"/>
          <w:szCs w:val="24"/>
        </w:rPr>
        <w:t>yr</w:t>
      </w:r>
      <w:proofErr w:type="spellEnd"/>
      <w:r w:rsidR="00990031">
        <w:rPr>
          <w:rFonts w:ascii="Times New Roman" w:eastAsia="Times New Roman" w:hAnsi="Times New Roman" w:cs="Times New Roman"/>
          <w:b/>
          <w:bCs/>
          <w:sz w:val="24"/>
          <w:szCs w:val="24"/>
        </w:rPr>
        <w:t xml:space="preserve"> old) </w:t>
      </w:r>
      <w:r w:rsidRPr="00167087">
        <w:rPr>
          <w:rFonts w:ascii="Times New Roman" w:eastAsia="Times New Roman" w:hAnsi="Times New Roman" w:cs="Times New Roman"/>
          <w:b/>
          <w:bCs/>
          <w:sz w:val="24"/>
          <w:szCs w:val="24"/>
        </w:rPr>
        <w:t>classroom</w:t>
      </w:r>
      <w:r w:rsidRPr="00167087">
        <w:rPr>
          <w:rFonts w:ascii="Times New Roman" w:eastAsia="Times New Roman" w:hAnsi="Times New Roman" w:cs="Times New Roman"/>
          <w:sz w:val="24"/>
          <w:szCs w:val="24"/>
        </w:rPr>
        <w:br/>
        <w:t> </w:t>
      </w:r>
      <w:r w:rsidRPr="00167087">
        <w:rPr>
          <w:rFonts w:ascii="Times New Roman" w:eastAsia="Times New Roman" w:hAnsi="Times New Roman" w:cs="Times New Roman"/>
          <w:sz w:val="24"/>
          <w:szCs w:val="24"/>
        </w:rPr>
        <w:br/>
        <w:t xml:space="preserve">1) The picture cards (without labels) are used with very young children (2-3 years of age) to </w:t>
      </w:r>
      <w:r w:rsidRPr="00167087">
        <w:rPr>
          <w:rFonts w:ascii="Times New Roman" w:eastAsia="Times New Roman" w:hAnsi="Times New Roman" w:cs="Times New Roman"/>
          <w:b/>
          <w:bCs/>
          <w:sz w:val="24"/>
          <w:szCs w:val="24"/>
        </w:rPr>
        <w:t>enrich their language</w:t>
      </w:r>
      <w:r w:rsidRPr="00167087">
        <w:rPr>
          <w:rFonts w:ascii="Times New Roman" w:eastAsia="Times New Roman" w:hAnsi="Times New Roman" w:cs="Times New Roman"/>
          <w:sz w:val="24"/>
          <w:szCs w:val="24"/>
        </w:rPr>
        <w:t>. Simply show them a picture, and using clear and crisp speech say the name of the picture - then ask them to repeat the word. (</w:t>
      </w:r>
      <w:proofErr w:type="gramStart"/>
      <w:r w:rsidRPr="00167087">
        <w:rPr>
          <w:rFonts w:ascii="Times New Roman" w:eastAsia="Times New Roman" w:hAnsi="Times New Roman" w:cs="Times New Roman"/>
          <w:sz w:val="24"/>
          <w:szCs w:val="24"/>
        </w:rPr>
        <w:t>read</w:t>
      </w:r>
      <w:proofErr w:type="gramEnd"/>
      <w:r w:rsidRPr="00167087">
        <w:rPr>
          <w:rFonts w:ascii="Times New Roman" w:eastAsia="Times New Roman" w:hAnsi="Times New Roman" w:cs="Times New Roman"/>
          <w:sz w:val="24"/>
          <w:szCs w:val="24"/>
        </w:rPr>
        <w:t xml:space="preserve"> How to Use Montessori Nomenclature for specifics on giving this lesson)</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2) The picture cards with labels are used for a child who is beginning to read (3-4 years of age). You can use these cards in small groups to play games like "I Spy". This will help children to </w:t>
      </w:r>
      <w:r w:rsidRPr="00167087">
        <w:rPr>
          <w:rFonts w:ascii="Times New Roman" w:eastAsia="Times New Roman" w:hAnsi="Times New Roman" w:cs="Times New Roman"/>
          <w:b/>
          <w:bCs/>
          <w:sz w:val="24"/>
          <w:szCs w:val="24"/>
        </w:rPr>
        <w:t>make connections between letters and sounds</w:t>
      </w:r>
      <w:r w:rsidRPr="00167087">
        <w:rPr>
          <w:rFonts w:ascii="Times New Roman" w:eastAsia="Times New Roman" w:hAnsi="Times New Roman" w:cs="Times New Roman"/>
          <w:sz w:val="24"/>
          <w:szCs w:val="24"/>
        </w:rPr>
        <w:t xml:space="preserve">.  </w:t>
      </w:r>
      <w:proofErr w:type="spellStart"/>
      <w:r w:rsidRPr="00167087">
        <w:rPr>
          <w:rFonts w:ascii="Times New Roman" w:eastAsia="Times New Roman" w:hAnsi="Times New Roman" w:cs="Times New Roman"/>
          <w:sz w:val="24"/>
          <w:szCs w:val="24"/>
        </w:rPr>
        <w:t>i.e</w:t>
      </w:r>
      <w:proofErr w:type="spellEnd"/>
      <w:r w:rsidRPr="00167087">
        <w:rPr>
          <w:rFonts w:ascii="Times New Roman" w:eastAsia="Times New Roman" w:hAnsi="Times New Roman" w:cs="Times New Roman"/>
          <w:sz w:val="24"/>
          <w:szCs w:val="24"/>
        </w:rPr>
        <w:t>) Using pictures of woodland animals - "I spy with my little eye an animal that starts with the sound '</w:t>
      </w:r>
      <w:proofErr w:type="spellStart"/>
      <w:r w:rsidRPr="00167087">
        <w:rPr>
          <w:rFonts w:ascii="Times New Roman" w:eastAsia="Times New Roman" w:hAnsi="Times New Roman" w:cs="Times New Roman"/>
          <w:sz w:val="24"/>
          <w:szCs w:val="24"/>
        </w:rPr>
        <w:t>buh</w:t>
      </w:r>
      <w:proofErr w:type="spellEnd"/>
      <w:r w:rsidRPr="00167087">
        <w:rPr>
          <w:rFonts w:ascii="Times New Roman" w:eastAsia="Times New Roman" w:hAnsi="Times New Roman" w:cs="Times New Roman"/>
          <w:sz w:val="24"/>
          <w:szCs w:val="24"/>
        </w:rPr>
        <w:t xml:space="preserve">' ..... </w:t>
      </w:r>
      <w:proofErr w:type="gramStart"/>
      <w:r w:rsidRPr="00167087">
        <w:rPr>
          <w:rFonts w:ascii="Times New Roman" w:eastAsia="Times New Roman" w:hAnsi="Times New Roman" w:cs="Times New Roman"/>
          <w:sz w:val="24"/>
          <w:szCs w:val="24"/>
        </w:rPr>
        <w:t>can</w:t>
      </w:r>
      <w:proofErr w:type="gramEnd"/>
      <w:r w:rsidRPr="00167087">
        <w:rPr>
          <w:rFonts w:ascii="Times New Roman" w:eastAsia="Times New Roman" w:hAnsi="Times New Roman" w:cs="Times New Roman"/>
          <w:sz w:val="24"/>
          <w:szCs w:val="24"/>
        </w:rPr>
        <w:t xml:space="preserve"> anyone show me an animal that starts with the sound '</w:t>
      </w:r>
      <w:proofErr w:type="spellStart"/>
      <w:r w:rsidRPr="00167087">
        <w:rPr>
          <w:rFonts w:ascii="Times New Roman" w:eastAsia="Times New Roman" w:hAnsi="Times New Roman" w:cs="Times New Roman"/>
          <w:sz w:val="24"/>
          <w:szCs w:val="24"/>
        </w:rPr>
        <w:t>buh</w:t>
      </w:r>
      <w:proofErr w:type="spellEnd"/>
      <w:r w:rsidRPr="00167087">
        <w:rPr>
          <w:rFonts w:ascii="Times New Roman" w:eastAsia="Times New Roman" w:hAnsi="Times New Roman" w:cs="Times New Roman"/>
          <w:sz w:val="24"/>
          <w:szCs w:val="24"/>
        </w:rPr>
        <w:t>'?"  (</w:t>
      </w:r>
      <w:proofErr w:type="gramStart"/>
      <w:r w:rsidRPr="00167087">
        <w:rPr>
          <w:rFonts w:ascii="Times New Roman" w:eastAsia="Times New Roman" w:hAnsi="Times New Roman" w:cs="Times New Roman"/>
          <w:sz w:val="24"/>
          <w:szCs w:val="24"/>
        </w:rPr>
        <w:t>bear</w:t>
      </w:r>
      <w:proofErr w:type="gramEnd"/>
      <w:r w:rsidRPr="00167087">
        <w:rPr>
          <w:rFonts w:ascii="Times New Roman" w:eastAsia="Times New Roman" w:hAnsi="Times New Roman" w:cs="Times New Roman"/>
          <w:sz w:val="24"/>
          <w:szCs w:val="24"/>
        </w:rPr>
        <w:t>)</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3) The picture cards without the labels and the labels themselves, are used for children who are reading (4-5 years of age). At this stage the child is very familiar with the names of the objects and their classifications as they've been exposed to them for over 2 years. The point now is to read the labels and match them to the objects that they are already familiar with - </w:t>
      </w:r>
      <w:r w:rsidRPr="00167087">
        <w:rPr>
          <w:rFonts w:ascii="Times New Roman" w:eastAsia="Times New Roman" w:hAnsi="Times New Roman" w:cs="Times New Roman"/>
          <w:b/>
          <w:bCs/>
          <w:sz w:val="24"/>
          <w:szCs w:val="24"/>
        </w:rPr>
        <w:t>it's a reading lesson</w:t>
      </w:r>
      <w:r w:rsidRPr="00167087">
        <w:rPr>
          <w:rFonts w:ascii="Times New Roman" w:eastAsia="Times New Roman" w:hAnsi="Times New Roman" w:cs="Times New Roman"/>
          <w:sz w:val="24"/>
          <w:szCs w:val="24"/>
        </w:rPr>
        <w:t>. They read the labels, match them to the correct pictures and use the labeled picture cards to check their work (in Montessori we refer to these cards as "control cards").</w:t>
      </w:r>
      <w:r w:rsidRPr="00167087">
        <w:rPr>
          <w:rFonts w:ascii="Times New Roman" w:eastAsia="Times New Roman" w:hAnsi="Times New Roman" w:cs="Times New Roman"/>
          <w:sz w:val="24"/>
          <w:szCs w:val="24"/>
        </w:rPr>
        <w:br/>
        <w:t> </w:t>
      </w:r>
      <w:r w:rsidRPr="00167087">
        <w:rPr>
          <w:rFonts w:ascii="Times New Roman" w:eastAsia="Times New Roman" w:hAnsi="Times New Roman" w:cs="Times New Roman"/>
          <w:sz w:val="24"/>
          <w:szCs w:val="24"/>
        </w:rPr>
        <w:br/>
        <w:t xml:space="preserve">4) Classified Cards can be used for </w:t>
      </w:r>
      <w:r w:rsidRPr="00167087">
        <w:rPr>
          <w:rFonts w:ascii="Times New Roman" w:eastAsia="Times New Roman" w:hAnsi="Times New Roman" w:cs="Times New Roman"/>
          <w:b/>
          <w:bCs/>
          <w:sz w:val="24"/>
          <w:szCs w:val="24"/>
        </w:rPr>
        <w:t>printing practice, vocabulary cards, and spelling practice</w:t>
      </w:r>
      <w:r w:rsidRPr="00167087">
        <w:rPr>
          <w:rFonts w:ascii="Times New Roman" w:eastAsia="Times New Roman" w:hAnsi="Times New Roman" w:cs="Times New Roman"/>
          <w:sz w:val="24"/>
          <w:szCs w:val="24"/>
        </w:rPr>
        <w:t xml:space="preserve">. Often at the age of 5-6 years a child will start making mini projects. They learn how to pull </w:t>
      </w:r>
      <w:r w:rsidRPr="00167087">
        <w:rPr>
          <w:rFonts w:ascii="Times New Roman" w:eastAsia="Times New Roman" w:hAnsi="Times New Roman" w:cs="Times New Roman"/>
          <w:sz w:val="24"/>
          <w:szCs w:val="24"/>
        </w:rPr>
        <w:lastRenderedPageBreak/>
        <w:t>together all of the information they have been absorbing and inquiring about, and present it on a project board, in lap books, or note-booking.</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5) Classified Cards are useful for </w:t>
      </w:r>
      <w:r w:rsidRPr="00167087">
        <w:rPr>
          <w:rFonts w:ascii="Times New Roman" w:eastAsia="Times New Roman" w:hAnsi="Times New Roman" w:cs="Times New Roman"/>
          <w:b/>
          <w:bCs/>
          <w:sz w:val="24"/>
          <w:szCs w:val="24"/>
        </w:rPr>
        <w:t>introducing children to various cultures</w:t>
      </w:r>
      <w:r w:rsidRPr="00167087">
        <w:rPr>
          <w:rFonts w:ascii="Times New Roman" w:eastAsia="Times New Roman" w:hAnsi="Times New Roman" w:cs="Times New Roman"/>
          <w:sz w:val="24"/>
          <w:szCs w:val="24"/>
        </w:rPr>
        <w:t xml:space="preserve">. The difficulty here is finding cards that are in your own language, unless of course you're teaching a second language at the same time. We do have a large variety of 3-Part Cards in our </w:t>
      </w:r>
      <w:hyperlink r:id="rId5" w:tgtFrame="_blank" w:history="1">
        <w:r w:rsidRPr="00167087">
          <w:rPr>
            <w:rFonts w:ascii="Times New Roman" w:eastAsia="Times New Roman" w:hAnsi="Times New Roman" w:cs="Times New Roman"/>
            <w:color w:val="0000FF"/>
            <w:sz w:val="24"/>
            <w:szCs w:val="24"/>
            <w:u w:val="single"/>
          </w:rPr>
          <w:t>Geography section</w:t>
        </w:r>
      </w:hyperlink>
      <w:r w:rsidRPr="00167087">
        <w:rPr>
          <w:rFonts w:ascii="Times New Roman" w:eastAsia="Times New Roman" w:hAnsi="Times New Roman" w:cs="Times New Roman"/>
          <w:sz w:val="24"/>
          <w:szCs w:val="24"/>
        </w:rPr>
        <w:t xml:space="preserve"> that introduce children to the animals, food, landmarks, and musical instruments for each the continents. These cards are a wonderful way to expose children to the greatness and variety within our world.</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6) Just as the cards are used for introducing various cultures, they too can open doors to </w:t>
      </w:r>
      <w:r w:rsidRPr="00167087">
        <w:rPr>
          <w:rFonts w:ascii="Times New Roman" w:eastAsia="Times New Roman" w:hAnsi="Times New Roman" w:cs="Times New Roman"/>
          <w:b/>
          <w:bCs/>
          <w:sz w:val="24"/>
          <w:szCs w:val="24"/>
        </w:rPr>
        <w:t>learning about the geography of our world</w:t>
      </w:r>
      <w:r w:rsidRPr="00167087">
        <w:rPr>
          <w:rFonts w:ascii="Times New Roman" w:eastAsia="Times New Roman" w:hAnsi="Times New Roman" w:cs="Times New Roman"/>
          <w:sz w:val="24"/>
          <w:szCs w:val="24"/>
        </w:rPr>
        <w:t>. It's interesting to see how different cultures dress, eat and live, according to their geographical location.</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7) As children begin to further explore and understand the world and the classifications within it, they often enjoy drawing pictures or making models (with clay, papier-mâché, </w:t>
      </w:r>
      <w:proofErr w:type="spellStart"/>
      <w:r w:rsidRPr="00167087">
        <w:rPr>
          <w:rFonts w:ascii="Times New Roman" w:eastAsia="Times New Roman" w:hAnsi="Times New Roman" w:cs="Times New Roman"/>
          <w:sz w:val="24"/>
          <w:szCs w:val="24"/>
        </w:rPr>
        <w:t>etc</w:t>
      </w:r>
      <w:proofErr w:type="spellEnd"/>
      <w:r w:rsidRPr="00167087">
        <w:rPr>
          <w:rFonts w:ascii="Times New Roman" w:eastAsia="Times New Roman" w:hAnsi="Times New Roman" w:cs="Times New Roman"/>
          <w:sz w:val="24"/>
          <w:szCs w:val="24"/>
        </w:rPr>
        <w:t xml:space="preserve">). Their exposure to photographic picture cards, images (educational videos), and hopefully the real thing (visiting museum, zoo, field trip, </w:t>
      </w:r>
      <w:proofErr w:type="spellStart"/>
      <w:r w:rsidRPr="00167087">
        <w:rPr>
          <w:rFonts w:ascii="Times New Roman" w:eastAsia="Times New Roman" w:hAnsi="Times New Roman" w:cs="Times New Roman"/>
          <w:sz w:val="24"/>
          <w:szCs w:val="24"/>
        </w:rPr>
        <w:t>etc</w:t>
      </w:r>
      <w:proofErr w:type="spellEnd"/>
      <w:r w:rsidRPr="00167087">
        <w:rPr>
          <w:rFonts w:ascii="Times New Roman" w:eastAsia="Times New Roman" w:hAnsi="Times New Roman" w:cs="Times New Roman"/>
          <w:sz w:val="24"/>
          <w:szCs w:val="24"/>
        </w:rPr>
        <w:t xml:space="preserve">) will help them to </w:t>
      </w:r>
      <w:r w:rsidRPr="00167087">
        <w:rPr>
          <w:rFonts w:ascii="Times New Roman" w:eastAsia="Times New Roman" w:hAnsi="Times New Roman" w:cs="Times New Roman"/>
          <w:b/>
          <w:bCs/>
          <w:sz w:val="24"/>
          <w:szCs w:val="24"/>
        </w:rPr>
        <w:t>solidify the concepts, images, connections and classifications in their mind, and then use their hands (through art) to express and enjoy what they have learned</w:t>
      </w:r>
      <w:r w:rsidRPr="00167087">
        <w:rPr>
          <w:rFonts w:ascii="Times New Roman" w:eastAsia="Times New Roman" w:hAnsi="Times New Roman" w:cs="Times New Roman"/>
          <w:sz w:val="24"/>
          <w:szCs w:val="24"/>
        </w:rPr>
        <w:t>.</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As you can now see, Classified Cards offer the children years of use! </w:t>
      </w:r>
      <w:r w:rsidRPr="00167087">
        <w:rPr>
          <w:rFonts w:ascii="Times New Roman" w:eastAsia="Times New Roman" w:hAnsi="Times New Roman" w:cs="Times New Roman"/>
          <w:b/>
          <w:bCs/>
          <w:sz w:val="24"/>
          <w:szCs w:val="24"/>
        </w:rPr>
        <w:t>Don't pack them away or let them collect dust on your shelves. Instead, think about how to incorporate them back into an older child's education.</w:t>
      </w:r>
      <w:r w:rsidRPr="00167087">
        <w:rPr>
          <w:rFonts w:ascii="Times New Roman" w:eastAsia="Times New Roman" w:hAnsi="Times New Roman" w:cs="Times New Roman"/>
          <w:sz w:val="24"/>
          <w:szCs w:val="24"/>
        </w:rPr>
        <w:t xml:space="preserve"> They will look at them with new eyes as their understanding and perception of the world has grown.</w:t>
      </w:r>
      <w:r w:rsidRPr="00167087">
        <w:rPr>
          <w:rFonts w:ascii="Times New Roman" w:eastAsia="Times New Roman" w:hAnsi="Times New Roman" w:cs="Times New Roman"/>
          <w:sz w:val="24"/>
          <w:szCs w:val="24"/>
        </w:rPr>
        <w:br/>
      </w:r>
      <w:r w:rsidRPr="00167087">
        <w:rPr>
          <w:rFonts w:ascii="Times New Roman" w:eastAsia="Times New Roman" w:hAnsi="Times New Roman" w:cs="Times New Roman"/>
          <w:sz w:val="24"/>
          <w:szCs w:val="24"/>
        </w:rPr>
        <w:br/>
        <w:t xml:space="preserve">For a picture view of how to use 3-Part Cards read </w:t>
      </w:r>
      <w:hyperlink r:id="rId6" w:history="1">
        <w:r w:rsidRPr="00167087">
          <w:rPr>
            <w:rFonts w:ascii="Times New Roman" w:eastAsia="Times New Roman" w:hAnsi="Times New Roman" w:cs="Times New Roman"/>
            <w:color w:val="0000FF"/>
            <w:sz w:val="24"/>
            <w:szCs w:val="24"/>
            <w:u w:val="single"/>
          </w:rPr>
          <w:t xml:space="preserve">How </w:t>
        </w:r>
        <w:proofErr w:type="gramStart"/>
        <w:r w:rsidRPr="00167087">
          <w:rPr>
            <w:rFonts w:ascii="Times New Roman" w:eastAsia="Times New Roman" w:hAnsi="Times New Roman" w:cs="Times New Roman"/>
            <w:color w:val="0000FF"/>
            <w:sz w:val="24"/>
            <w:szCs w:val="24"/>
            <w:u w:val="single"/>
          </w:rPr>
          <w:t>To</w:t>
        </w:r>
        <w:proofErr w:type="gramEnd"/>
        <w:r w:rsidRPr="00167087">
          <w:rPr>
            <w:rFonts w:ascii="Times New Roman" w:eastAsia="Times New Roman" w:hAnsi="Times New Roman" w:cs="Times New Roman"/>
            <w:color w:val="0000FF"/>
            <w:sz w:val="24"/>
            <w:szCs w:val="24"/>
            <w:u w:val="single"/>
          </w:rPr>
          <w:t xml:space="preserve"> Use Montessori Nomenclature</w:t>
        </w:r>
      </w:hyperlink>
      <w:r w:rsidRPr="00167087">
        <w:rPr>
          <w:rFonts w:ascii="Times New Roman" w:eastAsia="Times New Roman" w:hAnsi="Times New Roman" w:cs="Times New Roman"/>
          <w:sz w:val="24"/>
          <w:szCs w:val="24"/>
        </w:rPr>
        <w:t xml:space="preserve">. </w:t>
      </w:r>
    </w:p>
    <w:p w:rsidR="007E6259" w:rsidRPr="00167087" w:rsidRDefault="00990031" w:rsidP="00167087">
      <w:pPr>
        <w:shd w:val="clear" w:color="auto" w:fill="FFFFFF"/>
        <w:spacing w:before="100" w:beforeAutospacing="1" w:afterAutospacing="1" w:line="240" w:lineRule="auto"/>
        <w:rPr>
          <w:rFonts w:ascii="Times New Roman" w:eastAsia="Times New Roman" w:hAnsi="Times New Roman" w:cs="Times New Roman"/>
          <w:sz w:val="24"/>
          <w:szCs w:val="24"/>
        </w:rPr>
      </w:pPr>
      <w:hyperlink r:id="rId7" w:history="1">
        <w:r w:rsidR="007E6259" w:rsidRPr="00A04CC5">
          <w:rPr>
            <w:rStyle w:val="Hyperlink"/>
            <w:rFonts w:ascii="Times New Roman" w:eastAsia="Times New Roman" w:hAnsi="Times New Roman" w:cs="Times New Roman"/>
            <w:sz w:val="24"/>
            <w:szCs w:val="24"/>
          </w:rPr>
          <w:t>http://www.montessoriprintshop.com/use-nomenclature.html</w:t>
        </w:r>
      </w:hyperlink>
      <w:r w:rsidR="007E6259">
        <w:rPr>
          <w:rFonts w:ascii="Times New Roman" w:eastAsia="Times New Roman" w:hAnsi="Times New Roman" w:cs="Times New Roman"/>
          <w:sz w:val="24"/>
          <w:szCs w:val="24"/>
        </w:rPr>
        <w:t xml:space="preserve"> </w:t>
      </w:r>
      <w:bookmarkStart w:id="0" w:name="_GoBack"/>
      <w:bookmarkEnd w:id="0"/>
    </w:p>
    <w:sectPr w:rsidR="007E6259" w:rsidRPr="0016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87"/>
    <w:rsid w:val="00167087"/>
    <w:rsid w:val="007E6259"/>
    <w:rsid w:val="00990031"/>
    <w:rsid w:val="00DC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7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087"/>
    <w:rPr>
      <w:b/>
      <w:bCs/>
    </w:rPr>
  </w:style>
  <w:style w:type="character" w:styleId="Hyperlink">
    <w:name w:val="Hyperlink"/>
    <w:basedOn w:val="DefaultParagraphFont"/>
    <w:uiPriority w:val="99"/>
    <w:unhideWhenUsed/>
    <w:rsid w:val="00167087"/>
    <w:rPr>
      <w:color w:val="0000FF"/>
      <w:u w:val="single"/>
    </w:rPr>
  </w:style>
  <w:style w:type="paragraph" w:styleId="BalloonText">
    <w:name w:val="Balloon Text"/>
    <w:basedOn w:val="Normal"/>
    <w:link w:val="BalloonTextChar"/>
    <w:uiPriority w:val="99"/>
    <w:semiHidden/>
    <w:unhideWhenUsed/>
    <w:rsid w:val="001670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7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087"/>
    <w:rPr>
      <w:b/>
      <w:bCs/>
    </w:rPr>
  </w:style>
  <w:style w:type="character" w:styleId="Hyperlink">
    <w:name w:val="Hyperlink"/>
    <w:basedOn w:val="DefaultParagraphFont"/>
    <w:uiPriority w:val="99"/>
    <w:unhideWhenUsed/>
    <w:rsid w:val="00167087"/>
    <w:rPr>
      <w:color w:val="0000FF"/>
      <w:u w:val="single"/>
    </w:rPr>
  </w:style>
  <w:style w:type="paragraph" w:styleId="BalloonText">
    <w:name w:val="Balloon Text"/>
    <w:basedOn w:val="Normal"/>
    <w:link w:val="BalloonTextChar"/>
    <w:uiPriority w:val="99"/>
    <w:semiHidden/>
    <w:unhideWhenUsed/>
    <w:rsid w:val="001670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558">
      <w:bodyDiv w:val="1"/>
      <w:marLeft w:val="0"/>
      <w:marRight w:val="0"/>
      <w:marTop w:val="0"/>
      <w:marBottom w:val="0"/>
      <w:divBdr>
        <w:top w:val="none" w:sz="0" w:space="0" w:color="auto"/>
        <w:left w:val="none" w:sz="0" w:space="0" w:color="auto"/>
        <w:bottom w:val="none" w:sz="0" w:space="0" w:color="auto"/>
        <w:right w:val="none" w:sz="0" w:space="0" w:color="auto"/>
      </w:divBdr>
      <w:divsChild>
        <w:div w:id="352346446">
          <w:marLeft w:val="0"/>
          <w:marRight w:val="0"/>
          <w:marTop w:val="100"/>
          <w:marBottom w:val="100"/>
          <w:divBdr>
            <w:top w:val="none" w:sz="0" w:space="0" w:color="auto"/>
            <w:left w:val="none" w:sz="0" w:space="0" w:color="auto"/>
            <w:bottom w:val="none" w:sz="0" w:space="0" w:color="auto"/>
            <w:right w:val="none" w:sz="0" w:space="0" w:color="auto"/>
          </w:divBdr>
          <w:divsChild>
            <w:div w:id="1471827403">
              <w:marLeft w:val="0"/>
              <w:marRight w:val="0"/>
              <w:marTop w:val="0"/>
              <w:marBottom w:val="0"/>
              <w:divBdr>
                <w:top w:val="none" w:sz="0" w:space="0" w:color="auto"/>
                <w:left w:val="none" w:sz="0" w:space="0" w:color="auto"/>
                <w:bottom w:val="none" w:sz="0" w:space="0" w:color="auto"/>
                <w:right w:val="none" w:sz="0" w:space="0" w:color="auto"/>
              </w:divBdr>
              <w:divsChild>
                <w:div w:id="295722948">
                  <w:marLeft w:val="0"/>
                  <w:marRight w:val="0"/>
                  <w:marTop w:val="0"/>
                  <w:marBottom w:val="0"/>
                  <w:divBdr>
                    <w:top w:val="none" w:sz="0" w:space="0" w:color="auto"/>
                    <w:left w:val="none" w:sz="0" w:space="0" w:color="auto"/>
                    <w:bottom w:val="none" w:sz="0" w:space="0" w:color="auto"/>
                    <w:right w:val="none" w:sz="0" w:space="0" w:color="auto"/>
                  </w:divBdr>
                  <w:divsChild>
                    <w:div w:id="29116285">
                      <w:marLeft w:val="0"/>
                      <w:marRight w:val="0"/>
                      <w:marTop w:val="0"/>
                      <w:marBottom w:val="0"/>
                      <w:divBdr>
                        <w:top w:val="none" w:sz="0" w:space="0" w:color="auto"/>
                        <w:left w:val="none" w:sz="0" w:space="0" w:color="auto"/>
                        <w:bottom w:val="none" w:sz="0" w:space="0" w:color="auto"/>
                        <w:right w:val="none" w:sz="0" w:space="0" w:color="auto"/>
                      </w:divBdr>
                      <w:divsChild>
                        <w:div w:id="5986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2331">
                  <w:marLeft w:val="0"/>
                  <w:marRight w:val="0"/>
                  <w:marTop w:val="0"/>
                  <w:marBottom w:val="0"/>
                  <w:divBdr>
                    <w:top w:val="none" w:sz="0" w:space="0" w:color="auto"/>
                    <w:left w:val="none" w:sz="0" w:space="0" w:color="auto"/>
                    <w:bottom w:val="none" w:sz="0" w:space="0" w:color="auto"/>
                    <w:right w:val="none" w:sz="0" w:space="0" w:color="auto"/>
                  </w:divBdr>
                  <w:divsChild>
                    <w:div w:id="392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tessoriprintshop.com/use-nomenclatur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ntessoriprintshop.com/use-nomenclature.html" TargetMode="External"/><Relationship Id="rId5" Type="http://schemas.openxmlformats.org/officeDocument/2006/relationships/hyperlink" Target="http://www.shop.montessoriprintshop.com/Geography_c3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4313</Characters>
  <Application>Microsoft Office Word</Application>
  <DocSecurity>0</DocSecurity>
  <Lines>35</Lines>
  <Paragraphs>10</Paragraphs>
  <ScaleCrop>false</ScaleCrop>
  <Company>Texas A&amp;M University - Commerce</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Thompson</dc:creator>
  <cp:lastModifiedBy>Josh Thompson</cp:lastModifiedBy>
  <cp:revision>3</cp:revision>
  <dcterms:created xsi:type="dcterms:W3CDTF">2016-10-05T19:23:00Z</dcterms:created>
  <dcterms:modified xsi:type="dcterms:W3CDTF">2017-02-21T01:17:00Z</dcterms:modified>
</cp:coreProperties>
</file>